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Roboto Condensed" w:cs="Roboto Condensed" w:eastAsia="Roboto Condensed" w:hAnsi="Roboto Condensed"/>
          <w:sz w:val="32"/>
          <w:szCs w:val="32"/>
        </w:rPr>
      </w:pPr>
      <w:r w:rsidDel="00000000" w:rsidR="00000000" w:rsidRPr="00000000">
        <w:rPr>
          <w:rFonts w:ascii="Roboto Condensed" w:cs="Roboto Condensed" w:eastAsia="Roboto Condensed" w:hAnsi="Roboto Condensed"/>
          <w:sz w:val="32"/>
          <w:szCs w:val="32"/>
          <w:rtl w:val="0"/>
        </w:rPr>
        <w:t xml:space="preserve">PuSh International Performing Arts Festival</w:t>
      </w:r>
    </w:p>
    <w:p w:rsidR="00000000" w:rsidDel="00000000" w:rsidP="00000000" w:rsidRDefault="00000000" w:rsidRPr="00000000" w14:paraId="00000002">
      <w:pPr>
        <w:jc w:val="center"/>
        <w:rPr>
          <w:rFonts w:ascii="Roboto Condensed" w:cs="Roboto Condensed" w:eastAsia="Roboto Condensed" w:hAnsi="Roboto Condensed"/>
          <w:color w:val="40ad48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40ad48"/>
          <w:sz w:val="24"/>
          <w:szCs w:val="24"/>
          <w:rtl w:val="0"/>
        </w:rPr>
        <w:t xml:space="preserve">January 19 - February 5, 2023 | pushfestival.ca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Roboto Condensed" w:cs="Roboto Condensed" w:eastAsia="Roboto Condensed" w:hAnsi="Roboto Condensed"/>
          <w:color w:val="40ad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76" w:lineRule="auto"/>
        <w:ind w:left="0" w:firstLine="0"/>
        <w:jc w:val="center"/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As we welcom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rtl w:val="0"/>
        </w:rPr>
        <w:t xml:space="preserve">blind and low vision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arts lovers to our festival, we provide: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Live description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 by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VocalEye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We work with our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Low Vision Consultant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Kristy Kassie 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to curate our Low Vision Friendly programming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Introductions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 providing additional context for shows without live description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76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Sighted guides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 can be requested to pick you up at the nearest transit stop (for any show)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76" w:lineRule="auto"/>
        <w:ind w:left="720" w:hanging="360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We are part of the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Access2 program</w:t>
      </w: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 and offer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333333"/>
          <w:sz w:val="24"/>
          <w:szCs w:val="24"/>
          <w:highlight w:val="white"/>
          <w:rtl w:val="0"/>
        </w:rPr>
        <w:t xml:space="preserve">complimentary companion tickets</w:t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ind w:left="720" w:firstLine="0"/>
        <w:jc w:val="center"/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333333"/>
          <w:sz w:val="24"/>
          <w:szCs w:val="24"/>
          <w:highlight w:val="white"/>
          <w:rtl w:val="0"/>
        </w:rPr>
        <w:t xml:space="preserve">If we can support you in any other way, please don’t hesitate to get in touch.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240" w:lineRule="auto"/>
        <w:ind w:left="0" w:firstLine="0"/>
        <w:rPr>
          <w:rFonts w:ascii="Roboto Condensed" w:cs="Roboto Condensed" w:eastAsia="Roboto Condensed" w:hAnsi="Roboto Condensed"/>
          <w:b w:val="1"/>
          <w:color w:val="40ad48"/>
          <w:sz w:val="24"/>
          <w:szCs w:val="2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rFonts w:ascii="Roboto Condensed" w:cs="Roboto Condensed" w:eastAsia="Roboto Condensed" w:hAnsi="Roboto Condensed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8"/>
          <w:szCs w:val="28"/>
          <w:highlight w:val="white"/>
          <w:rtl w:val="0"/>
        </w:rPr>
        <w:t xml:space="preserve">This is a List of Shows Accessible for the Blind and Low Vision Community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rFonts w:ascii="Roboto Condensed" w:cs="Roboto Condensed" w:eastAsia="Roboto Condensed" w:hAnsi="Roboto Condensed"/>
          <w:sz w:val="26"/>
          <w:szCs w:val="26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A PERCUSSIONIST’S SONGBOOK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This show is Low Vision friendly, it is a concert.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By JOBY BURGESS from the UK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Percussionist Joby Burgess performs his new album of “songs without words.” The virtuosity, range and creativity on display are downright thrilling.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0" w:firstLine="0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Show runs on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 January 25th and 26th at 7:30pm </w:t>
        <w:br w:type="textWrapping"/>
        <w:t xml:space="preserve">Where? at Orpheum Annex | Price $34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AFTERNOW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This event is Low Vision friendly, it is a sound installation.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By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NORA CHIPAUMIRE from ZIMBABWE and the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Loud, proud and militant, this installation features beautiful video portraits, contemporary opera and one booming stereo system.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5400675</wp:posOffset>
            </wp:positionH>
            <wp:positionV relativeFrom="paragraph">
              <wp:posOffset>6553200</wp:posOffset>
            </wp:positionV>
            <wp:extent cx="1243013" cy="67477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674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Installation runs January 28th till February 5th, open from 12 to 7:30</w:t>
      </w:r>
    </w:p>
    <w:p w:rsidR="00000000" w:rsidDel="00000000" w:rsidP="00000000" w:rsidRDefault="00000000" w:rsidRPr="00000000" w14:paraId="0000001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Dub nights are on January 28th and February 1st from 9 to 11:30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Where? at Roundhouse Exhibition Hall | Visiting this installation is FREE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OKINUM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  <w:rtl w:val="0"/>
        </w:rPr>
        <w:t xml:space="preserve">This show will be live described with a touch tour on February 3rd.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By PRODUCTIONS ONISHKA WITH ANAKU AND KVS PRODUCTION from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Émilie Monnet interprets a recurring dream and attempts to reclaim her Anishinaabe ancestry in this hypnotic monologue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Show runs in-person on February 2nd and 3rd at 7:30, and online on February 2nd till February 5th. </w:t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Where? at Anvil Theatre | Price $34 for in-person and $25 for online tickets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hyperlink r:id="rId10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RED PHONE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  <w:rtl w:val="0"/>
        </w:rPr>
        <w:t xml:space="preserve">This experience is accessible to people who are partially sighted and can read short texts (green letters, 1 inch high on a black background) and accessible to braille users (this is the pilot project to use braille for this show)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By BOCA DEL LUPO from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color w:val="40ad48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Immersive experience in a phone booth. Two at a time, audience members engage with another unseen partner in a scripted 8-10 minute conversation from two separate booths. Step inside a phone booth, and imagine yourself in a new life, acting out evocative discussions, reading aloud conversations with a fellow audience member.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Performance runs January 29th till January 31st and February 2nd till 4th, open from 3 to 7, runtime is between 3 to 15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Where? at The Fishbowl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| Visiting this performance is FREE, no need to book just show up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(for the braille version you can book)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hyperlink r:id="rId11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THE SEVENTH FIRE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highlight w:val="white"/>
          <w:rtl w:val="0"/>
        </w:rPr>
        <w:t xml:space="preserve">This experience is an audio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By DELINQUENT THEATRE / FULL CIRCLE FIRST NATIONS PERFORMANCE / PUSH FESTIVAL, IN ASSOCIATION WITH NEWORLD THEATRE from the UNCEDED COAST SALISH TERRITORIES, MST</w:t>
      </w:r>
    </w:p>
    <w:p w:rsidR="00000000" w:rsidDel="00000000" w:rsidP="00000000" w:rsidRDefault="00000000" w:rsidRPr="00000000" w14:paraId="0000003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Take a journey into the realm of Anishinaabe tradition with this immersive audio experience in a 4D audio. An immersive audio performance inspired by ceremony from Anishinaabe stories.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sz w:val="24"/>
          <w:szCs w:val="24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Show runs from January 25th till February 4th at various times</w:t>
      </w:r>
    </w:p>
    <w:p w:rsidR="00000000" w:rsidDel="00000000" w:rsidP="00000000" w:rsidRDefault="00000000" w:rsidRPr="00000000" w14:paraId="0000003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highlight w:val="white"/>
          <w:rtl w:val="0"/>
        </w:rPr>
        <w:t xml:space="preserve">Where? at Lobe Studio on Hastings street | Price $34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Roboto Condensed" w:cs="Roboto Condensed" w:eastAsia="Roboto Condensed" w:hAnsi="Roboto Condensed"/>
          <w:b w:val="1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Accessible seating can be reserved or priority seating is offered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Roboto Condensed" w:cs="Roboto Condensed" w:eastAsia="Roboto Condensed" w:hAnsi="Roboto Condensed"/>
          <w:b w:val="1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Complimentary tickets for companions are available for Access2 cardholders or VocalEye members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Call our box office at 604.449.6000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Roboto Condensed" w:cs="Roboto Condensed" w:eastAsia="Roboto Condensed" w:hAnsi="Roboto Condensed"/>
          <w:b w:val="1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Sighted guides to provide support getting from local transit to and from the venues </w:t>
        <w:br w:type="textWrapping"/>
        <w:t xml:space="preserve">are available for all shows and events</w:t>
        <w:br w:type="textWrapping"/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For VocalEye described shows, request at </w:t>
      </w:r>
      <w:hyperlink r:id="rId12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sz w:val="24"/>
            <w:szCs w:val="24"/>
            <w:u w:val="single"/>
            <w:rtl w:val="0"/>
          </w:rPr>
          <w:t xml:space="preserve">buddies@vocaleye.ca</w:t>
        </w:r>
      </w:hyperlink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br w:type="textWrapping"/>
        <w:t xml:space="preserve">For any other shows, contact </w:t>
      </w:r>
      <w:hyperlink r:id="rId13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sz w:val="24"/>
            <w:szCs w:val="24"/>
            <w:u w:val="single"/>
            <w:rtl w:val="0"/>
          </w:rPr>
          <w:t xml:space="preserve">access@gmail.com</w:t>
        </w:r>
      </w:hyperlink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or call 604.605.8286 ext 204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Great discounts for group bookings saving up to 30%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left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For more details and to discuss accessibility needs contact: 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Accessible PuSh Coordinator, Anika Vervecken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hyperlink r:id="rId14">
        <w:r w:rsidDel="00000000" w:rsidR="00000000" w:rsidRPr="00000000">
          <w:rPr>
            <w:rFonts w:ascii="Roboto Condensed" w:cs="Roboto Condensed" w:eastAsia="Roboto Condensed" w:hAnsi="Roboto Condensed"/>
            <w:color w:val="1155cc"/>
            <w:u w:val="single"/>
            <w:rtl w:val="0"/>
          </w:rPr>
          <w:t xml:space="preserve">access@pushfestival.ca</w:t>
        </w:r>
      </w:hyperlink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| 604.605.8286 ext 204</w:t>
      </w: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1440" w:top="63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spacing w:line="24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1466850" cy="10382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29220"/>
                  <a:stretch>
                    <a:fillRect/>
                  </a:stretch>
                </pic:blipFill>
                <pic:spPr>
                  <a:xfrm>
                    <a:off x="0" y="0"/>
                    <a:ext cx="1466850" cy="1038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ushfestival.ca/shows/the-seventh-fire/" TargetMode="External"/><Relationship Id="rId10" Type="http://schemas.openxmlformats.org/officeDocument/2006/relationships/hyperlink" Target="https://pushfestival.ca/shows/red-phone/" TargetMode="External"/><Relationship Id="rId13" Type="http://schemas.openxmlformats.org/officeDocument/2006/relationships/hyperlink" Target="mailto:access@gmail.com" TargetMode="External"/><Relationship Id="rId12" Type="http://schemas.openxmlformats.org/officeDocument/2006/relationships/hyperlink" Target="mailto:Buddies@vocaleye.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shfestival.ca/shows/okinum/" TargetMode="External"/><Relationship Id="rId15" Type="http://schemas.openxmlformats.org/officeDocument/2006/relationships/footer" Target="footer1.xml"/><Relationship Id="rId14" Type="http://schemas.openxmlformats.org/officeDocument/2006/relationships/hyperlink" Target="mailto:access@pushfestival.ca" TargetMode="External"/><Relationship Id="rId5" Type="http://schemas.openxmlformats.org/officeDocument/2006/relationships/styles" Target="styles.xml"/><Relationship Id="rId6" Type="http://schemas.openxmlformats.org/officeDocument/2006/relationships/hyperlink" Target="https://pushfestival.ca/shows/a-percussionists-songbook/" TargetMode="External"/><Relationship Id="rId7" Type="http://schemas.openxmlformats.org/officeDocument/2006/relationships/hyperlink" Target="https://pushfestival.ca/shows/afternow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